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6CF" w:rsidRPr="000A76CF" w:rsidRDefault="000A76CF" w:rsidP="000A76CF">
      <w:pPr>
        <w:spacing w:after="330" w:line="240" w:lineRule="auto"/>
        <w:contextualSpacing/>
        <w:jc w:val="center"/>
        <w:outlineLvl w:val="0"/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</w:pPr>
      <w:r w:rsidRPr="000A76CF"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>Памятка населению в случае выявления нахождения беспилотных воздушных судов</w:t>
      </w:r>
    </w:p>
    <w:p w:rsidR="000A76CF" w:rsidRPr="000A76CF" w:rsidRDefault="000A76CF" w:rsidP="000A76CF">
      <w:pPr>
        <w:spacing w:line="240" w:lineRule="auto"/>
        <w:ind w:firstLine="708"/>
        <w:contextualSpacing/>
        <w:jc w:val="both"/>
        <w:rPr>
          <w:rFonts w:ascii="Montserrat" w:eastAsia="Times New Roman" w:hAnsi="Montserrat" w:cs="Times New Roman"/>
          <w:b/>
          <w:bCs/>
          <w:sz w:val="27"/>
          <w:szCs w:val="27"/>
          <w:lang w:eastAsia="ru-RU"/>
        </w:rPr>
      </w:pPr>
      <w:r w:rsidRPr="000A76CF">
        <w:rPr>
          <w:rFonts w:ascii="Montserrat" w:eastAsia="Times New Roman" w:hAnsi="Montserrat" w:cs="Times New Roman"/>
          <w:b/>
          <w:bCs/>
          <w:sz w:val="27"/>
          <w:szCs w:val="27"/>
          <w:lang w:eastAsia="ru-RU"/>
        </w:rPr>
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</w:r>
    </w:p>
    <w:p w:rsidR="000A76CF" w:rsidRPr="000A76CF" w:rsidRDefault="000A76CF" w:rsidP="000A76CF">
      <w:pPr>
        <w:spacing w:before="90" w:after="210" w:line="240" w:lineRule="auto"/>
        <w:ind w:firstLine="708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bookmarkStart w:id="0" w:name="_GoBack"/>
      <w:bookmarkEnd w:id="0"/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Учитывая возможность совершения террористических актов с использованием беспилотных воздушных судов, необходимо соблюдать следующие правила.</w:t>
      </w:r>
    </w:p>
    <w:p w:rsidR="000A76CF" w:rsidRPr="000A76CF" w:rsidRDefault="000A76CF" w:rsidP="000A76CF">
      <w:pPr>
        <w:spacing w:before="90" w:after="210" w:line="240" w:lineRule="auto"/>
        <w:ind w:firstLine="708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В случае обнаружения БВС: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— необходимо оперативно сообщить полную информацию о месте, количестве и времени выявления с привязкой к местности в следующие службы: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— дежурному отдела МВД России по району</w:t>
      </w:r>
      <w:r w:rsidRPr="000A76CF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;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— дежурному ЕДДС района (т. 112)</w:t>
      </w:r>
      <w:r w:rsidRPr="000A76CF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.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— необходимо покинуть опасную зону (либо укрыться в тени зданий, деревьев), предупредить о возможной опасности других граждан.</w:t>
      </w:r>
    </w:p>
    <w:p w:rsidR="000A76CF" w:rsidRPr="000A76CF" w:rsidRDefault="000A76CF" w:rsidP="000A76CF">
      <w:pPr>
        <w:spacing w:before="90" w:after="210" w:line="240" w:lineRule="auto"/>
        <w:ind w:firstLine="708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Запрещается находиться в прямой видимости БВС, пытаться сбить его подручными предметами и иными средствами поражения, пользоваться вблизи радиоаппаратурой, мобильными телефонами, устройствами GPS.</w:t>
      </w:r>
    </w:p>
    <w:p w:rsidR="000A76CF" w:rsidRPr="000A76CF" w:rsidRDefault="000A76CF" w:rsidP="000A76CF">
      <w:pPr>
        <w:spacing w:before="90" w:after="210" w:line="240" w:lineRule="auto"/>
        <w:ind w:firstLine="708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Алгоритм действий при обнаружении беспилотных воздушных судов</w:t>
      </w:r>
    </w:p>
    <w:p w:rsidR="000A76CF" w:rsidRPr="000A76CF" w:rsidRDefault="000A76CF" w:rsidP="000A76CF">
      <w:pPr>
        <w:spacing w:before="90" w:after="210" w:line="240" w:lineRule="auto"/>
        <w:ind w:firstLine="708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Одной из новых потенциальных угроз безопасности различных видов объектов является использование беспилотных воздушных судов (БВС).</w:t>
      </w:r>
    </w:p>
    <w:p w:rsidR="000A76CF" w:rsidRPr="000A76CF" w:rsidRDefault="000A76CF" w:rsidP="000A76CF">
      <w:pPr>
        <w:spacing w:before="90" w:after="210" w:line="240" w:lineRule="auto"/>
        <w:ind w:firstLine="708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Применение (нахождение, пролёт) БВС над объектами требует своевременных четких действий со стороны персонала и сотрудников охраны соответствующих объектов. Руководителям объектов промышленности, ТЭК, транспорта, связи, ЖКХ в инструкциях персонала, обеспечивающего безопасность объекта (сотрудников охраны), должен быть определён чёткий алгоритм их действий при обнаружении беспилотных воздушных судов.</w:t>
      </w:r>
    </w:p>
    <w:p w:rsidR="000A76CF" w:rsidRPr="000A76CF" w:rsidRDefault="000A76CF" w:rsidP="000A76CF">
      <w:pPr>
        <w:spacing w:before="90" w:after="210" w:line="240" w:lineRule="auto"/>
        <w:ind w:firstLine="360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В обязательном порядке в последовательность действий при обнаружении беспилотных воздушных судов включаются следующие позиции:</w:t>
      </w:r>
    </w:p>
    <w:p w:rsidR="000A76CF" w:rsidRPr="000A76CF" w:rsidRDefault="000A76CF" w:rsidP="000A76C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0A76CF" w:rsidRPr="000A76CF" w:rsidRDefault="000A76CF" w:rsidP="000A76C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</w:t>
      </w:r>
      <w:r>
        <w:rPr>
          <w:rFonts w:ascii="Montserrat" w:eastAsia="Times New Roman" w:hAnsi="Montserrat" w:cs="Times New Roman"/>
          <w:sz w:val="24"/>
          <w:szCs w:val="24"/>
          <w:lang w:eastAsia="ru-RU"/>
        </w:rPr>
        <w:t>району</w:t>
      </w: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, УФСБ России по </w:t>
      </w:r>
      <w:r>
        <w:rPr>
          <w:rFonts w:ascii="Montserrat" w:eastAsia="Times New Roman" w:hAnsi="Montserrat" w:cs="Times New Roman"/>
          <w:sz w:val="24"/>
          <w:szCs w:val="24"/>
          <w:lang w:eastAsia="ru-RU"/>
        </w:rPr>
        <w:t>району</w:t>
      </w: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, либо Единую дежурно-диспетчерскую службу муниципального образования (ЕДДС).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При направлении информации с помощью сре</w:t>
      </w:r>
      <w:proofErr w:type="gramStart"/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дств св</w:t>
      </w:r>
      <w:proofErr w:type="gramEnd"/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язи лицо, передающее информацию, сообщает:</w:t>
      </w:r>
    </w:p>
    <w:p w:rsidR="000A76CF" w:rsidRPr="000A76CF" w:rsidRDefault="000A76CF" w:rsidP="000A76CF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proofErr w:type="gramStart"/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свои</w:t>
      </w:r>
      <w:proofErr w:type="gramEnd"/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 фамилию, имя, отчество (при наличии) и занимаемую должность;</w:t>
      </w:r>
    </w:p>
    <w:p w:rsidR="000A76CF" w:rsidRPr="000A76CF" w:rsidRDefault="000A76CF" w:rsidP="000A76CF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наименование объекта (территории) и его точный адрес;</w:t>
      </w:r>
    </w:p>
    <w:p w:rsidR="000A76CF" w:rsidRPr="000A76CF" w:rsidRDefault="000A76CF" w:rsidP="000A76CF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0A76CF" w:rsidRPr="000A76CF" w:rsidRDefault="000A76CF" w:rsidP="000A76CF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характер поведения БВС (зависание, барражирование над объектом, направление пролета, внешний вид и т.д.);</w:t>
      </w:r>
    </w:p>
    <w:p w:rsidR="000A76CF" w:rsidRPr="000A76CF" w:rsidRDefault="000A76CF" w:rsidP="000A76CF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наличие сохраненной информации о БВС на электронных носителях информации (системы видеонаблюдения);</w:t>
      </w:r>
    </w:p>
    <w:p w:rsidR="000A76CF" w:rsidRPr="000A76CF" w:rsidRDefault="000A76CF" w:rsidP="000A76CF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другие сведения по запросу уполномоченного органа.</w:t>
      </w:r>
    </w:p>
    <w:p w:rsidR="000A76CF" w:rsidRPr="000A76CF" w:rsidRDefault="000A76CF" w:rsidP="000A76CF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lastRenderedPageBreak/>
        <w:t>Выставить наблюдательный пост за воздушным пространством над территорией и вблизи объекта.</w:t>
      </w:r>
    </w:p>
    <w:p w:rsidR="000A76CF" w:rsidRPr="000A76CF" w:rsidRDefault="000A76CF" w:rsidP="000A76CF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Принять меры для получения дополнительной информации в </w:t>
      </w:r>
      <w:proofErr w:type="spellStart"/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т.ч</w:t>
      </w:r>
      <w:proofErr w:type="spellEnd"/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. его фото-видеосъёмки (при наличии соответствующей возможности).</w:t>
      </w:r>
    </w:p>
    <w:p w:rsidR="000A76CF" w:rsidRPr="000A76CF" w:rsidRDefault="000A76CF" w:rsidP="000A76CF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По возможности исключить нахождение на открытых площадках массового скопления людей.</w:t>
      </w:r>
    </w:p>
    <w:p w:rsidR="000A76CF" w:rsidRPr="000A76CF" w:rsidRDefault="000A76CF" w:rsidP="000A76CF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Усилить охрану, а также пропускной и </w:t>
      </w:r>
      <w:proofErr w:type="spellStart"/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внутриобъектовый</w:t>
      </w:r>
      <w:proofErr w:type="spellEnd"/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 режим.</w:t>
      </w:r>
    </w:p>
    <w:p w:rsidR="000A76CF" w:rsidRPr="000A76CF" w:rsidRDefault="000A76CF" w:rsidP="000A76CF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0A76CF" w:rsidRPr="000A76CF" w:rsidRDefault="000A76CF" w:rsidP="000A76CF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В случае получения от дежурных служб террито</w:t>
      </w:r>
      <w:r>
        <w:rPr>
          <w:rFonts w:ascii="Montserrat" w:eastAsia="Times New Roman" w:hAnsi="Montserrat" w:cs="Times New Roman"/>
          <w:sz w:val="24"/>
          <w:szCs w:val="24"/>
          <w:lang w:eastAsia="ru-RU"/>
        </w:rPr>
        <w:t>риальных органов МВД России по району</w:t>
      </w: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, УФСБ России по </w:t>
      </w:r>
      <w:r>
        <w:rPr>
          <w:rFonts w:ascii="Montserrat" w:eastAsia="Times New Roman" w:hAnsi="Montserrat" w:cs="Times New Roman"/>
          <w:sz w:val="24"/>
          <w:szCs w:val="24"/>
          <w:lang w:eastAsia="ru-RU"/>
        </w:rPr>
        <w:t>району</w:t>
      </w: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, дополнительных указаний (рекомендаций) действовать в соответствии с ними.</w:t>
      </w:r>
    </w:p>
    <w:p w:rsidR="000A76CF" w:rsidRPr="000A76CF" w:rsidRDefault="000A76CF" w:rsidP="000A76CF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ТЭК, транспорта, связи, ЖКХ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А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0A76CF" w:rsidRPr="000A76CF" w:rsidRDefault="000A76CF" w:rsidP="000A76CF">
      <w:pPr>
        <w:spacing w:before="90" w:after="210" w:line="240" w:lineRule="auto"/>
        <w:ind w:firstLine="360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Инструкция руководителям объектов о порядке действий при обнаружении беспилотного воздушного судна в воздушном пространстве над территорией административного здания или подведомственной территории</w:t>
      </w:r>
    </w:p>
    <w:p w:rsidR="000A76CF" w:rsidRPr="000A76CF" w:rsidRDefault="000A76CF" w:rsidP="000A76CF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Общие положения</w:t>
      </w:r>
    </w:p>
    <w:p w:rsidR="000A76CF" w:rsidRPr="000A76CF" w:rsidRDefault="000A76CF" w:rsidP="000A76CF">
      <w:pPr>
        <w:spacing w:before="90" w:after="210" w:line="240" w:lineRule="auto"/>
        <w:ind w:firstLine="360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Беспилотный летательный аппарат или беспилотное воздушное судно (далее — БВС), является беспилотным авиационным комплексом, отличительной чертой которого является отсутствие пилота на борту. Полёт такого комплекса может функционировать с различной степенью автономии: c помощью устройства дистанционного управления и с помощью системы автоматического пилотирования, функционирующей как на самом устройстве, так и на устройстве мониторинга и управления полётом.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proofErr w:type="gramStart"/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БВС предназначены для выполнения миссий, представляющих существенную опасность для людей.</w:t>
      </w:r>
      <w:proofErr w:type="gramEnd"/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 Изначально они создавались предпочтительно для военных целей, но с развитием технологий нашли своё применение и в гражданских сферах.</w:t>
      </w:r>
    </w:p>
    <w:p w:rsidR="000A76CF" w:rsidRPr="000A76CF" w:rsidRDefault="000A76CF" w:rsidP="000A76CF">
      <w:pPr>
        <w:spacing w:before="90" w:after="210" w:line="240" w:lineRule="auto"/>
        <w:ind w:firstLine="708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proofErr w:type="gramStart"/>
      <w:r w:rsidRPr="000A76CF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БВС </w:t>
      </w: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–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управления, как правило, подразделяется:</w:t>
      </w:r>
      <w:proofErr w:type="gramEnd"/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по предназначению: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— военные;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— гражданские;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по конструкции: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— самолёт;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— </w:t>
      </w:r>
      <w:proofErr w:type="spellStart"/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квадрокоптер</w:t>
      </w:r>
      <w:proofErr w:type="spellEnd"/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 (</w:t>
      </w:r>
      <w:proofErr w:type="spellStart"/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мультикоптер</w:t>
      </w:r>
      <w:proofErr w:type="spellEnd"/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);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— </w:t>
      </w:r>
      <w:proofErr w:type="spellStart"/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зоофоб</w:t>
      </w:r>
      <w:proofErr w:type="spellEnd"/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 (в форме птицы, насекомого);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 по взлётной массе и дальности действия: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lastRenderedPageBreak/>
        <w:t xml:space="preserve">— микро — и </w:t>
      </w:r>
      <w:proofErr w:type="gramStart"/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мини-летательный</w:t>
      </w:r>
      <w:proofErr w:type="gramEnd"/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 аппарат ближнего радиуса действия (взлётная масса до 5 кг, дальность действия до 25-40 км);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— лёгкие летательные аппараты среднего радиуса действия (взлётная масса 50-100 кг, дальность действия 70-150 км, некоторые виды до 250 км);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— средние летательные аппараты (взлётная масса 100-300 кг, дальность действия 150-1000 км);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— среднетяжёлые летательные аппараты (взлётная масса 300-500 кг, дальность действия 70-300 км);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— тяжёлые летательные аппараты среднего радиуса действия (взлётная масса более 500 кг, дальность действия 70-300 км);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— тяжёлые летательные аппараты большой продолжительности полёта (взлётная масса более 1500 кг, дальность действия около 1500 км);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— беспилотные боевые самолёты (взлётная масса более 500 кг, дальность действия около 1500 км).</w:t>
      </w:r>
    </w:p>
    <w:p w:rsidR="000A76CF" w:rsidRPr="000A76CF" w:rsidRDefault="000A76CF" w:rsidP="000A76CF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Порядок действий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proofErr w:type="gramStart"/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При обнаружении БВС над территорией расположения административных зданий и подведомственной территории, выставляется наблюдатель за БВС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</w:t>
      </w:r>
      <w:proofErr w:type="gramEnd"/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 визуальные признаки).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Получив сообщение (доклад) от наблюдателя об обнаружении беспилотного воздушного судна над территорией расположения административных зданий, либо в непосредственной близости к этой территории, руководитель объекта обязан: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1) По средствам стационарной связи доложить об обнаружении БВС в следующие службы: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— дежурному отдела МВД России по району;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— дежурному ЕДДС района.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2) Зафиксировать дату и время направления информации.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В случае, когда беспилотное воздушное судно находится в воздушном пространстве над территорией, наблюдатель организовывает наблюдение за БВС и докладывает руководителю объекта об изменении территориального положения БВС.</w:t>
      </w:r>
    </w:p>
    <w:p w:rsidR="000A76CF" w:rsidRPr="000A76CF" w:rsidRDefault="000A76CF" w:rsidP="000A76CF">
      <w:pPr>
        <w:spacing w:before="90" w:after="210" w:line="240" w:lineRule="auto"/>
        <w:ind w:firstLine="708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Порядок действий персонала потенциальных опасных объектов террористическим посягательствам при обнаружении беспилотных воздушных судов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 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proofErr w:type="gramStart"/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Беспилотное воздушное судно (далее — БВС) —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управления.</w:t>
      </w:r>
      <w:proofErr w:type="gramEnd"/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Одной из новых потенциальных угроз безопасности объектов различных видов является использование БВС. Применение (нахождение, пролет) БВС над объектами несет в себе потенциальную угрозу их безопасности и требует своевременных четких действий со стороны персонала и сотрудников охраны соответствующих объектов.</w:t>
      </w:r>
    </w:p>
    <w:p w:rsidR="000A76CF" w:rsidRPr="000A76CF" w:rsidRDefault="000A76CF" w:rsidP="000A76CF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lastRenderedPageBreak/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0A76CF" w:rsidRPr="000A76CF" w:rsidRDefault="000A76CF" w:rsidP="000A76CF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</w:t>
      </w:r>
      <w:r>
        <w:rPr>
          <w:rFonts w:ascii="Montserrat" w:eastAsia="Times New Roman" w:hAnsi="Montserrat" w:cs="Times New Roman"/>
          <w:sz w:val="24"/>
          <w:szCs w:val="24"/>
          <w:lang w:eastAsia="ru-RU"/>
        </w:rPr>
        <w:t>району</w:t>
      </w: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, УФСБ России по </w:t>
      </w:r>
      <w:r>
        <w:rPr>
          <w:rFonts w:ascii="Montserrat" w:eastAsia="Times New Roman" w:hAnsi="Montserrat" w:cs="Times New Roman"/>
          <w:sz w:val="24"/>
          <w:szCs w:val="24"/>
          <w:lang w:eastAsia="ru-RU"/>
        </w:rPr>
        <w:t>району</w:t>
      </w: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, либо Единую дежурно-диспетчерскую службу муниципального образования (ЕДДС).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При направлении информации с помощью сре</w:t>
      </w:r>
      <w:proofErr w:type="gramStart"/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дств св</w:t>
      </w:r>
      <w:proofErr w:type="gramEnd"/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язи лицо, передающее информацию, сообщает: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— свои фамилию, имя, отчество (при наличии) и занимаемую должность; наименование объекта (территории) и его точный адрес;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— 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— характер поведения БВС (зависание, барражирование над объектом, направление пролета, внешний вид и т.д.);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— наличие сохраненной информации о БВС на электронных носителях информации (системы видеонаблюдения);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— другие сведения по запросу уполномоченного органа.</w:t>
      </w:r>
    </w:p>
    <w:p w:rsidR="000A76CF" w:rsidRPr="000A76CF" w:rsidRDefault="000A76CF" w:rsidP="000A76CF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Выставить наблюдательный пост за воздушным пространством над территорией и вблизи объекта,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аппарата.</w:t>
      </w:r>
    </w:p>
    <w:p w:rsidR="000A76CF" w:rsidRPr="000A76CF" w:rsidRDefault="000A76CF" w:rsidP="000A76CF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Принять меры для получения дополнительной информации, в т. ч. его фото-видеосъёмки (при наличии соответствующей возможности).</w:t>
      </w:r>
    </w:p>
    <w:p w:rsidR="000A76CF" w:rsidRPr="000A76CF" w:rsidRDefault="000A76CF" w:rsidP="000A76CF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По возможности исключить нахождение на открытых площадка» массового скопления людей.</w:t>
      </w:r>
    </w:p>
    <w:p w:rsidR="000A76CF" w:rsidRPr="000A76CF" w:rsidRDefault="000A76CF" w:rsidP="000A76CF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Усилить охрану, а также пропускной и </w:t>
      </w:r>
      <w:proofErr w:type="spellStart"/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внутриобъектовый</w:t>
      </w:r>
      <w:proofErr w:type="spellEnd"/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 режим.</w:t>
      </w:r>
    </w:p>
    <w:p w:rsidR="000A76CF" w:rsidRPr="000A76CF" w:rsidRDefault="000A76CF" w:rsidP="000A76CF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0A76CF" w:rsidRPr="000A76CF" w:rsidRDefault="000A76CF" w:rsidP="000A76CF">
      <w:pPr>
        <w:spacing w:before="90" w:after="210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Если беспилотное воздушное судно находится в воздушном пространстве над территорией, наблюдатель отслеживает движение ВВС и докладывает руководителю объекта об изменении его территориального положения.</w:t>
      </w:r>
    </w:p>
    <w:p w:rsidR="000A76CF" w:rsidRPr="000A76CF" w:rsidRDefault="000A76CF" w:rsidP="000A76CF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При получении от дежурных служб территориальных органов МВД России по </w:t>
      </w:r>
      <w:r>
        <w:rPr>
          <w:rFonts w:ascii="Montserrat" w:eastAsia="Times New Roman" w:hAnsi="Montserrat" w:cs="Times New Roman"/>
          <w:sz w:val="24"/>
          <w:szCs w:val="24"/>
          <w:lang w:eastAsia="ru-RU"/>
        </w:rPr>
        <w:t>району</w:t>
      </w: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, УФСБ России по</w:t>
      </w:r>
      <w:r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 району</w:t>
      </w: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 дополнительных указаний (рекомендаций) действовать в соответствии с ними.</w:t>
      </w:r>
    </w:p>
    <w:p w:rsidR="000A76CF" w:rsidRPr="000A76CF" w:rsidRDefault="000A76CF" w:rsidP="000A76CF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0A76CF">
        <w:rPr>
          <w:rFonts w:ascii="Montserrat" w:eastAsia="Times New Roman" w:hAnsi="Montserrat" w:cs="Times New Roman"/>
          <w:sz w:val="24"/>
          <w:szCs w:val="24"/>
          <w:lang w:eastAsia="ru-RU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транспорта, связи, ЖКХ, ТЭК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sectPr w:rsidR="000A76CF" w:rsidRPr="000A7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E330A"/>
    <w:multiLevelType w:val="multilevel"/>
    <w:tmpl w:val="7A3CD0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7E70FF"/>
    <w:multiLevelType w:val="multilevel"/>
    <w:tmpl w:val="4BFC5F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1F5904"/>
    <w:multiLevelType w:val="multilevel"/>
    <w:tmpl w:val="58E85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D74763"/>
    <w:multiLevelType w:val="multilevel"/>
    <w:tmpl w:val="DD5A6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F877A8"/>
    <w:multiLevelType w:val="multilevel"/>
    <w:tmpl w:val="683AF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421F33"/>
    <w:multiLevelType w:val="multilevel"/>
    <w:tmpl w:val="3F96D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7217CF"/>
    <w:multiLevelType w:val="multilevel"/>
    <w:tmpl w:val="2A763C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40665E"/>
    <w:multiLevelType w:val="multilevel"/>
    <w:tmpl w:val="D3D6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AF0E82"/>
    <w:multiLevelType w:val="multilevel"/>
    <w:tmpl w:val="867EFE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312"/>
    <w:rsid w:val="000A76CF"/>
    <w:rsid w:val="00313312"/>
    <w:rsid w:val="003C6308"/>
    <w:rsid w:val="00F1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76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76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tem-category">
    <w:name w:val="item-category"/>
    <w:basedOn w:val="a0"/>
    <w:rsid w:val="000A76CF"/>
  </w:style>
  <w:style w:type="character" w:styleId="a3">
    <w:name w:val="Hyperlink"/>
    <w:basedOn w:val="a0"/>
    <w:uiPriority w:val="99"/>
    <w:semiHidden/>
    <w:unhideWhenUsed/>
    <w:rsid w:val="000A76CF"/>
    <w:rPr>
      <w:color w:val="0000FF"/>
      <w:u w:val="single"/>
    </w:rPr>
  </w:style>
  <w:style w:type="character" w:customStyle="1" w:styleId="item-date">
    <w:name w:val="item-date"/>
    <w:basedOn w:val="a0"/>
    <w:rsid w:val="000A76CF"/>
  </w:style>
  <w:style w:type="paragraph" w:styleId="a4">
    <w:name w:val="Normal (Web)"/>
    <w:basedOn w:val="a"/>
    <w:uiPriority w:val="99"/>
    <w:semiHidden/>
    <w:unhideWhenUsed/>
    <w:rsid w:val="000A7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A76CF"/>
    <w:rPr>
      <w:b/>
      <w:bCs/>
    </w:rPr>
  </w:style>
  <w:style w:type="character" w:customStyle="1" w:styleId="menu-item-text">
    <w:name w:val="menu-item-text"/>
    <w:basedOn w:val="a0"/>
    <w:rsid w:val="000A76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76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76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tem-category">
    <w:name w:val="item-category"/>
    <w:basedOn w:val="a0"/>
    <w:rsid w:val="000A76CF"/>
  </w:style>
  <w:style w:type="character" w:styleId="a3">
    <w:name w:val="Hyperlink"/>
    <w:basedOn w:val="a0"/>
    <w:uiPriority w:val="99"/>
    <w:semiHidden/>
    <w:unhideWhenUsed/>
    <w:rsid w:val="000A76CF"/>
    <w:rPr>
      <w:color w:val="0000FF"/>
      <w:u w:val="single"/>
    </w:rPr>
  </w:style>
  <w:style w:type="character" w:customStyle="1" w:styleId="item-date">
    <w:name w:val="item-date"/>
    <w:basedOn w:val="a0"/>
    <w:rsid w:val="000A76CF"/>
  </w:style>
  <w:style w:type="paragraph" w:styleId="a4">
    <w:name w:val="Normal (Web)"/>
    <w:basedOn w:val="a"/>
    <w:uiPriority w:val="99"/>
    <w:semiHidden/>
    <w:unhideWhenUsed/>
    <w:rsid w:val="000A7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A76CF"/>
    <w:rPr>
      <w:b/>
      <w:bCs/>
    </w:rPr>
  </w:style>
  <w:style w:type="character" w:customStyle="1" w:styleId="menu-item-text">
    <w:name w:val="menu-item-text"/>
    <w:basedOn w:val="a0"/>
    <w:rsid w:val="000A7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6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5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3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763066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37317"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02522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41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623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7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367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9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1746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0074426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1155765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52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44641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46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4966133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047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964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75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967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339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603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863416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054350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586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3960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4694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2073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7800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3351943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851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7785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7374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1824</Words>
  <Characters>10401</Characters>
  <Application>Microsoft Office Word</Application>
  <DocSecurity>0</DocSecurity>
  <Lines>86</Lines>
  <Paragraphs>24</Paragraphs>
  <ScaleCrop>false</ScaleCrop>
  <Company/>
  <LinksUpToDate>false</LinksUpToDate>
  <CharactersWithSpaces>12201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2023-07-26T04:58:00Z</dcterms:created>
  <dcterms:modified xsi:type="dcterms:W3CDTF">2023-07-27T09:33:00Z</dcterms:modified>
</cp:coreProperties>
</file>